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9" w:leftChars="-75" w:right="-334" w:rightChars="-159" w:hanging="9" w:hangingChars="2"/>
        <w:jc w:val="center"/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</w:pPr>
      <w:bookmarkStart w:id="0" w:name="标题"/>
    </w:p>
    <w:p>
      <w:pPr>
        <w:ind w:left="-149" w:leftChars="-75" w:right="-334" w:rightChars="-159" w:hanging="9" w:hangingChars="2"/>
        <w:jc w:val="center"/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</w:pPr>
    </w:p>
    <w:p>
      <w:pPr>
        <w:ind w:left="-149" w:leftChars="-75" w:right="-334" w:rightChars="-159" w:hanging="9" w:hangingChars="2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体育部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关于科级干部岗位</w:t>
      </w:r>
    </w:p>
    <w:p>
      <w:pPr>
        <w:ind w:left="-149" w:leftChars="-75" w:right="-334" w:rightChars="-159" w:hanging="9" w:hangingChars="2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公开竞聘安排的通知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院属各单位：</w:t>
      </w:r>
    </w:p>
    <w:p>
      <w:pPr>
        <w:ind w:firstLine="42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根据学校下发的《陕西国际商贸学院管理岗位聘任工作实施方案》（陕商院【2019】1号）以及《关于科级干部岗位公开竞聘安排的通知》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文件安排</w:t>
      </w:r>
      <w:r>
        <w:rPr>
          <w:rFonts w:hint="eastAsia" w:ascii="仿宋" w:hAnsi="仿宋" w:eastAsia="仿宋" w:cs="仿宋"/>
          <w:sz w:val="32"/>
          <w:szCs w:val="32"/>
        </w:rPr>
        <w:t>，现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体育部</w:t>
      </w:r>
      <w:r>
        <w:rPr>
          <w:rFonts w:hint="eastAsia" w:ascii="仿宋" w:hAnsi="仿宋" w:eastAsia="仿宋" w:cs="仿宋"/>
          <w:sz w:val="32"/>
          <w:szCs w:val="32"/>
        </w:rPr>
        <w:t>科级干部岗位公开竞聘工作通知如下：</w:t>
      </w:r>
    </w:p>
    <w:p>
      <w:pPr>
        <w:spacing w:line="360" w:lineRule="auto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一、竞聘岗位和职数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体育部</w:t>
      </w:r>
      <w:r>
        <w:rPr>
          <w:rFonts w:hint="eastAsia" w:ascii="仿宋" w:hAnsi="仿宋" w:eastAsia="仿宋" w:cs="仿宋"/>
          <w:sz w:val="32"/>
          <w:szCs w:val="32"/>
        </w:rPr>
        <w:t>公室主任    1人</w:t>
      </w:r>
    </w:p>
    <w:p>
      <w:pPr>
        <w:spacing w:line="360" w:lineRule="auto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二、竞聘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程序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黑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黑体"/>
          <w:b/>
          <w:sz w:val="32"/>
          <w:szCs w:val="32"/>
        </w:rPr>
        <w:t>1、</w:t>
      </w:r>
      <w:r>
        <w:rPr>
          <w:rFonts w:hint="eastAsia" w:ascii="楷体" w:hAnsi="楷体" w:eastAsia="楷体" w:cs="黑体"/>
          <w:b/>
          <w:sz w:val="32"/>
          <w:szCs w:val="32"/>
          <w:lang w:eastAsia="zh-CN"/>
        </w:rPr>
        <w:t>公开报名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竞聘人员</w:t>
      </w:r>
      <w:r>
        <w:rPr>
          <w:rFonts w:hint="eastAsia" w:ascii="仿宋" w:hAnsi="仿宋" w:eastAsia="仿宋" w:cs="仿宋"/>
          <w:sz w:val="32"/>
          <w:szCs w:val="32"/>
        </w:rPr>
        <w:t>填写《陕西国际商贸学院公开竞聘报名表》（人力资源处网站下载中心），纸质版和电子版（文档名称：竞聘岗位+姓名）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2019年1月13日上午11点前</w:t>
      </w:r>
      <w:r>
        <w:rPr>
          <w:rFonts w:hint="eastAsia" w:ascii="仿宋" w:hAnsi="仿宋" w:eastAsia="仿宋" w:cs="仿宋"/>
          <w:sz w:val="32"/>
          <w:szCs w:val="32"/>
        </w:rPr>
        <w:t>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部长办公室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黑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黑体"/>
          <w:b/>
          <w:sz w:val="32"/>
          <w:szCs w:val="32"/>
          <w:lang w:val="en-US" w:eastAsia="zh-CN"/>
        </w:rPr>
        <w:t>2、资格审查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依据《</w:t>
      </w:r>
      <w:r>
        <w:rPr>
          <w:rFonts w:hint="eastAsia" w:ascii="仿宋" w:hAnsi="仿宋" w:eastAsia="仿宋" w:cs="仿宋"/>
          <w:sz w:val="32"/>
          <w:szCs w:val="32"/>
        </w:rPr>
        <w:t>陕西国际商贸学院管理岗位聘任工作实施方案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》规定的条件、资格和要求，学院对科级岗位报名人员进行资格审查，并公布资格审查结果。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黑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黑体"/>
          <w:b/>
          <w:sz w:val="32"/>
          <w:szCs w:val="32"/>
          <w:lang w:val="en-US" w:eastAsia="zh-CN"/>
        </w:rPr>
        <w:t>3、公开竞聘</w:t>
      </w:r>
    </w:p>
    <w:p>
      <w:pPr>
        <w:numPr>
          <w:ilvl w:val="0"/>
          <w:numId w:val="0"/>
        </w:numPr>
        <w:ind w:firstLine="64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公开竞聘演讲时间：10分钟，竞聘内容：对竞聘岗位认知、履职的思路和举措。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黑体"/>
          <w:b/>
          <w:sz w:val="32"/>
          <w:szCs w:val="32"/>
        </w:rPr>
        <w:t>组织考察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kern w:val="0"/>
          <w:sz w:val="32"/>
          <w:szCs w:val="32"/>
        </w:rPr>
        <w:t>竞聘人员的德、能、勤、绩、廉的表现情况进行全面考察，着重了解思想品德、工作实绩和群众公认度。</w:t>
      </w:r>
    </w:p>
    <w:p>
      <w:pPr>
        <w:spacing w:line="360" w:lineRule="auto"/>
        <w:ind w:firstLine="643" w:firstLineChars="200"/>
        <w:jc w:val="left"/>
        <w:rPr>
          <w:rFonts w:hint="eastAsia"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  <w:lang w:val="en-US" w:eastAsia="zh-CN"/>
        </w:rPr>
        <w:t>5、</w:t>
      </w:r>
      <w:r>
        <w:rPr>
          <w:rFonts w:hint="eastAsia" w:ascii="楷体" w:hAnsi="楷体" w:eastAsia="楷体" w:cs="黑体"/>
          <w:b/>
          <w:sz w:val="32"/>
          <w:szCs w:val="32"/>
        </w:rPr>
        <w:t>确定拟任人选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领导班子会议确定上岗人选，报学校资格复查和结果审批。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体育部                               </w:t>
      </w:r>
    </w:p>
    <w:p>
      <w:pPr>
        <w:numPr>
          <w:ilvl w:val="0"/>
          <w:numId w:val="0"/>
        </w:num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2019年1月12日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87DC0"/>
    <w:rsid w:val="2DA66D2E"/>
    <w:rsid w:val="30216B6E"/>
    <w:rsid w:val="616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2019-01-12T03:56:00Z</dcterms:created>
  <dc:creator>Administrator</dc:creator>
  <cp:lastModifiedBy>Administrator</cp:lastModifiedBy>
  <dcterms:modified xsi:type="dcterms:W3CDTF">2019-01-12T05:16:08Z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